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ED4" w:rsidRPr="00D84660" w:rsidRDefault="00D84660" w:rsidP="00065ED4">
      <w:pPr>
        <w:spacing w:line="240" w:lineRule="auto"/>
        <w:rPr>
          <w:rFonts w:ascii="Arial" w:eastAsia="Times New Roman" w:hAnsi="Arial" w:cs="Arial"/>
          <w:b/>
          <w:bCs/>
          <w:color w:val="ED7D31" w:themeColor="accent2"/>
          <w:sz w:val="30"/>
          <w:szCs w:val="30"/>
          <w:lang w:eastAsia="hr-HR"/>
        </w:rPr>
      </w:pPr>
      <w:r>
        <w:rPr>
          <w:rFonts w:ascii="Arial" w:eastAsia="Times New Roman" w:hAnsi="Arial" w:cs="Arial"/>
          <w:b/>
          <w:bCs/>
          <w:color w:val="ED7D31" w:themeColor="accent2"/>
          <w:sz w:val="30"/>
          <w:szCs w:val="30"/>
          <w:lang w:eastAsia="hr-HR"/>
        </w:rPr>
        <w:t xml:space="preserve">                               </w:t>
      </w:r>
      <w:r w:rsidR="00065ED4" w:rsidRPr="00D84660">
        <w:rPr>
          <w:rFonts w:ascii="Arial" w:eastAsia="Times New Roman" w:hAnsi="Arial" w:cs="Arial"/>
          <w:b/>
          <w:bCs/>
          <w:color w:val="ED7D31" w:themeColor="accent2"/>
          <w:sz w:val="30"/>
          <w:szCs w:val="30"/>
          <w:lang w:eastAsia="hr-HR"/>
        </w:rPr>
        <w:t>DOBRODOŠLI U JASLICE!</w:t>
      </w:r>
    </w:p>
    <w:p w:rsidR="00065ED4" w:rsidRPr="00E66ABC" w:rsidRDefault="00065ED4" w:rsidP="00065ED4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sz w:val="24"/>
          <w:szCs w:val="24"/>
          <w:lang w:eastAsia="hr-HR"/>
        </w:rPr>
        <w:t>Upis djeteta u jaslice velik je i važan korak za cijelu obitelj. Normalno je osjećati uzbuđenje, ali i lagani strah. Ovaj je vodič osmišljen kako bi vam olakšao prve tjedne i pomogao da prilagodba prođe što bezbolnije.</w:t>
      </w:r>
    </w:p>
    <w:p w:rsidR="00065ED4" w:rsidRPr="00D84660" w:rsidRDefault="00065ED4" w:rsidP="00065ED4">
      <w:pPr>
        <w:spacing w:before="480" w:after="480" w:line="240" w:lineRule="auto"/>
        <w:rPr>
          <w:rFonts w:ascii="Arial" w:eastAsia="Times New Roman" w:hAnsi="Arial" w:cs="Arial"/>
          <w:b/>
          <w:bCs/>
          <w:color w:val="538135" w:themeColor="accent6" w:themeShade="BF"/>
          <w:sz w:val="30"/>
          <w:szCs w:val="30"/>
          <w:lang w:eastAsia="hr-HR"/>
        </w:rPr>
      </w:pPr>
      <w:r w:rsidRPr="00D84660">
        <w:rPr>
          <w:rFonts w:ascii="Arial" w:eastAsia="Times New Roman" w:hAnsi="Arial" w:cs="Arial"/>
          <w:b/>
          <w:bCs/>
          <w:color w:val="538135" w:themeColor="accent6" w:themeShade="BF"/>
          <w:sz w:val="30"/>
          <w:szCs w:val="30"/>
          <w:lang w:eastAsia="hr-HR"/>
        </w:rPr>
        <w:t>Prvi korak: Adaptacija (Prilagodba)</w:t>
      </w:r>
    </w:p>
    <w:p w:rsidR="00065ED4" w:rsidRPr="00E66ABC" w:rsidRDefault="00065ED4" w:rsidP="00065ED4">
      <w:pPr>
        <w:spacing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Prilagodba je proces i traje prosječno </w:t>
      </w: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2 do 4 tjedna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>. Vaš pozitivan stav je ključan jer dijete snažno osjeća vaše emocije.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Postupni boravak</w:t>
      </w:r>
      <w:r w:rsidR="00E66ABC"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br/>
        <w:t>Prvih dana dijete boravi u skupini 30 do 60 minuta. Vaša je prisutnost potrebna samo prvi dan. Vrijeme boravka postupno se povećava.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Kratak rastanak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br/>
        <w:t>Kada odlazite, pozdravite se toplo, kratko i odlučno. Dugo opraštanje djetetu samo otežava rastanak.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Bez bježanja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br/>
        <w:t>Nikada ne odlazite potajno. Dijete mora znati da odlazite, ali i da ćete se sigurno vratiti.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Ritual povratka</w:t>
      </w:r>
      <w:r w:rsidR="00E66ABC"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Uvijek recite djetetu kada točno dolazite (npr. </w:t>
      </w:r>
      <w:r w:rsidRPr="00E66ABC">
        <w:rPr>
          <w:rFonts w:ascii="Arial" w:eastAsia="Times New Roman" w:hAnsi="Arial" w:cs="Arial"/>
          <w:i/>
          <w:iCs/>
          <w:sz w:val="24"/>
          <w:szCs w:val="24"/>
          <w:lang w:eastAsia="hr-HR"/>
        </w:rPr>
        <w:t>"Dolazim po tebe odmah nakon ručka"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>), kako bi imalo osjećaj sigurnosti.</w:t>
      </w:r>
    </w:p>
    <w:p w:rsidR="00D84660" w:rsidRPr="00D84660" w:rsidRDefault="00065ED4" w:rsidP="00D84660">
      <w:pPr>
        <w:spacing w:before="480" w:after="480" w:line="240" w:lineRule="auto"/>
        <w:rPr>
          <w:rFonts w:ascii="Arial" w:eastAsia="Times New Roman" w:hAnsi="Arial" w:cs="Arial"/>
          <w:b/>
          <w:bCs/>
          <w:color w:val="538135" w:themeColor="accent6" w:themeShade="BF"/>
          <w:sz w:val="30"/>
          <w:szCs w:val="30"/>
          <w:lang w:eastAsia="hr-HR"/>
        </w:rPr>
      </w:pPr>
      <w:r w:rsidRPr="00D84660">
        <w:rPr>
          <w:rFonts w:ascii="Arial" w:eastAsia="Times New Roman" w:hAnsi="Arial" w:cs="Arial"/>
          <w:b/>
          <w:bCs/>
          <w:color w:val="538135" w:themeColor="accent6" w:themeShade="BF"/>
          <w:sz w:val="30"/>
          <w:szCs w:val="30"/>
          <w:lang w:eastAsia="hr-HR"/>
        </w:rPr>
        <w:t>Što spakirati u ruksak?</w:t>
      </w:r>
    </w:p>
    <w:p w:rsidR="00065ED4" w:rsidRPr="00D84660" w:rsidRDefault="00065ED4" w:rsidP="00D84660">
      <w:pPr>
        <w:spacing w:before="480" w:after="480" w:line="240" w:lineRule="auto"/>
        <w:rPr>
          <w:rFonts w:ascii="Arial" w:eastAsia="Times New Roman" w:hAnsi="Arial" w:cs="Arial"/>
          <w:b/>
          <w:bCs/>
          <w:sz w:val="30"/>
          <w:szCs w:val="30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Važna napomena: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Molimo vas da sve stvari obavezno označite </w:t>
      </w: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imenom i prezimenom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djeteta kako bi se izbjegle zabune.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Odjeća</w:t>
      </w:r>
      <w:r w:rsidR="00876F64" w:rsidRPr="00876F64">
        <w:rPr>
          <w:rFonts w:ascii="Arial" w:eastAsia="Times New Roman" w:hAnsi="Arial" w:cs="Arial"/>
          <w:b/>
          <w:sz w:val="24"/>
          <w:szCs w:val="24"/>
          <w:lang w:eastAsia="hr-HR"/>
        </w:rPr>
        <w:t>: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2-3 kompleta udobn</w:t>
      </w:r>
      <w:r w:rsidR="00876F64">
        <w:rPr>
          <w:rFonts w:ascii="Arial" w:eastAsia="Times New Roman" w:hAnsi="Arial" w:cs="Arial"/>
          <w:sz w:val="24"/>
          <w:szCs w:val="24"/>
          <w:lang w:eastAsia="hr-HR"/>
        </w:rPr>
        <w:t>e rezervne odjeće (</w:t>
      </w:r>
      <w:proofErr w:type="spellStart"/>
      <w:r w:rsidRPr="00E66ABC">
        <w:rPr>
          <w:rFonts w:ascii="Arial" w:eastAsia="Times New Roman" w:hAnsi="Arial" w:cs="Arial"/>
          <w:sz w:val="24"/>
          <w:szCs w:val="24"/>
          <w:lang w:eastAsia="hr-HR"/>
        </w:rPr>
        <w:t>bod</w:t>
      </w:r>
      <w:r w:rsidR="00876F64">
        <w:rPr>
          <w:rFonts w:ascii="Arial" w:eastAsia="Times New Roman" w:hAnsi="Arial" w:cs="Arial"/>
          <w:sz w:val="24"/>
          <w:szCs w:val="24"/>
          <w:lang w:eastAsia="hr-HR"/>
        </w:rPr>
        <w:t>iće</w:t>
      </w:r>
      <w:proofErr w:type="spellEnd"/>
      <w:r w:rsidR="00876F64">
        <w:rPr>
          <w:rFonts w:ascii="Arial" w:eastAsia="Times New Roman" w:hAnsi="Arial" w:cs="Arial"/>
          <w:sz w:val="24"/>
          <w:szCs w:val="24"/>
          <w:lang w:eastAsia="hr-HR"/>
        </w:rPr>
        <w:t>, majice, trenirke i pidžamu).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Obuća</w:t>
      </w:r>
      <w:r w:rsidR="00876F6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:</w:t>
      </w:r>
      <w:r w:rsidR="00876F64">
        <w:rPr>
          <w:rFonts w:ascii="Arial" w:eastAsia="Times New Roman" w:hAnsi="Arial" w:cs="Arial"/>
          <w:sz w:val="24"/>
          <w:szCs w:val="24"/>
          <w:lang w:eastAsia="hr-HR"/>
        </w:rPr>
        <w:t xml:space="preserve"> P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apuče s anatomskim i </w:t>
      </w:r>
      <w:proofErr w:type="spellStart"/>
      <w:r w:rsidRPr="00E66ABC">
        <w:rPr>
          <w:rFonts w:ascii="Arial" w:eastAsia="Times New Roman" w:hAnsi="Arial" w:cs="Arial"/>
          <w:sz w:val="24"/>
          <w:szCs w:val="24"/>
          <w:lang w:eastAsia="hr-HR"/>
        </w:rPr>
        <w:t>protukliznim</w:t>
      </w:r>
      <w:proofErr w:type="spellEnd"/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potplatom. Najbolji izbor su papučice na čičak.</w:t>
      </w:r>
    </w:p>
    <w:p w:rsidR="00065ED4" w:rsidRPr="00876F64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Higijena</w:t>
      </w:r>
      <w:r w:rsidR="00876F6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:</w:t>
      </w:r>
      <w:r w:rsidR="00876F64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876F64">
        <w:rPr>
          <w:rFonts w:ascii="Arial" w:eastAsia="Times New Roman" w:hAnsi="Arial" w:cs="Arial"/>
          <w:sz w:val="24"/>
          <w:szCs w:val="24"/>
          <w:lang w:eastAsia="hr-HR"/>
        </w:rPr>
        <w:t>Osigurana je kozmetika, vi donosite pelene.</w:t>
      </w:r>
    </w:p>
    <w:p w:rsidR="00065ED4" w:rsidRPr="00D84660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Utjeha</w:t>
      </w:r>
      <w:r w:rsidR="00876F64" w:rsidRPr="00876F64">
        <w:rPr>
          <w:rFonts w:ascii="Arial" w:eastAsia="Times New Roman" w:hAnsi="Arial" w:cs="Arial"/>
          <w:b/>
          <w:sz w:val="24"/>
          <w:szCs w:val="24"/>
          <w:lang w:eastAsia="hr-HR"/>
        </w:rPr>
        <w:t>:</w:t>
      </w:r>
      <w:r w:rsidR="00876F64">
        <w:rPr>
          <w:rFonts w:ascii="Arial" w:eastAsia="Times New Roman" w:hAnsi="Arial" w:cs="Arial"/>
          <w:b/>
          <w:sz w:val="24"/>
          <w:szCs w:val="24"/>
          <w:lang w:eastAsia="hr-HR"/>
        </w:rPr>
        <w:t xml:space="preserve"> </w:t>
      </w:r>
      <w:r w:rsidR="00876F64" w:rsidRPr="00550656">
        <w:rPr>
          <w:rFonts w:ascii="Arial" w:eastAsia="Times New Roman" w:hAnsi="Arial" w:cs="Arial"/>
          <w:sz w:val="24"/>
          <w:szCs w:val="24"/>
          <w:lang w:eastAsia="hr-HR"/>
        </w:rPr>
        <w:t>Omiljena igračka, dekica ili duda (tzv. prijelazni objekt) koji djetetu pruža sigurnost.</w:t>
      </w:r>
    </w:p>
    <w:p w:rsidR="00D84660" w:rsidRPr="00550656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Pribor</w:t>
      </w:r>
      <w:r w:rsidR="00876F64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:</w:t>
      </w:r>
      <w:r w:rsidR="00D84660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D84660" w:rsidRPr="00550656">
        <w:rPr>
          <w:rFonts w:ascii="Arial" w:eastAsia="Times New Roman" w:hAnsi="Arial" w:cs="Arial"/>
          <w:sz w:val="24"/>
          <w:szCs w:val="24"/>
          <w:lang w:eastAsia="hr-HR"/>
        </w:rPr>
        <w:t>Bočica za vodu ili čašica s kljunom, ovisno o navikama djeteta.</w:t>
      </w:r>
    </w:p>
    <w:p w:rsidR="00065ED4" w:rsidRPr="00D84660" w:rsidRDefault="00D84660" w:rsidP="00D84660">
      <w:pPr>
        <w:spacing w:after="0" w:line="240" w:lineRule="auto"/>
        <w:rPr>
          <w:rFonts w:ascii="Arial" w:eastAsia="Times New Roman" w:hAnsi="Arial" w:cs="Arial"/>
          <w:b/>
          <w:bCs/>
          <w:color w:val="538135" w:themeColor="accent6" w:themeShade="BF"/>
          <w:sz w:val="30"/>
          <w:szCs w:val="30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br/>
      </w:r>
      <w:r w:rsidR="00065ED4" w:rsidRPr="00D84660">
        <w:rPr>
          <w:rFonts w:ascii="Arial" w:eastAsia="Times New Roman" w:hAnsi="Arial" w:cs="Arial"/>
          <w:b/>
          <w:bCs/>
          <w:color w:val="538135" w:themeColor="accent6" w:themeShade="BF"/>
          <w:sz w:val="30"/>
          <w:szCs w:val="30"/>
          <w:lang w:eastAsia="hr-HR"/>
        </w:rPr>
        <w:t>Zdravlje i sigurnost na prvom mjestu</w:t>
      </w:r>
    </w:p>
    <w:p w:rsidR="00D84660" w:rsidRPr="00D84660" w:rsidRDefault="00D84660" w:rsidP="00D84660">
      <w:pPr>
        <w:spacing w:after="0" w:line="240" w:lineRule="auto"/>
        <w:rPr>
          <w:rFonts w:ascii="Arial" w:eastAsia="Times New Roman" w:hAnsi="Arial" w:cs="Arial"/>
          <w:b/>
          <w:bCs/>
          <w:color w:val="538135" w:themeColor="accent6" w:themeShade="BF"/>
          <w:sz w:val="24"/>
          <w:szCs w:val="24"/>
          <w:lang w:eastAsia="hr-HR"/>
        </w:rPr>
      </w:pP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Pravilo bolovanja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br/>
        <w:t>Bolesno dijete (temperatura, proljev, p</w:t>
      </w:r>
      <w:r w:rsidR="00D84660">
        <w:rPr>
          <w:rFonts w:ascii="Arial" w:eastAsia="Times New Roman" w:hAnsi="Arial" w:cs="Arial"/>
          <w:sz w:val="24"/>
          <w:szCs w:val="24"/>
          <w:lang w:eastAsia="hr-HR"/>
        </w:rPr>
        <w:t xml:space="preserve">ovraćanje, neobičan osip)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>ostaje kod kuće.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Povratak nakon bolesti</w:t>
      </w:r>
      <w:r w:rsidR="00D84660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="00D84660">
        <w:rPr>
          <w:rFonts w:ascii="Arial" w:eastAsia="Times New Roman" w:hAnsi="Arial" w:cs="Arial"/>
          <w:sz w:val="24"/>
          <w:szCs w:val="24"/>
          <w:lang w:eastAsia="hr-HR"/>
        </w:rPr>
        <w:br/>
        <w:t>Nakon bolovanja obavezno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donijeti liječničku ispričnicu da je dijete potpuno zdravo za kolektiv. Ako je izbivanje trajalo do 3 dana, dovoljna je roditeljska ispričnica.</w:t>
      </w:r>
    </w:p>
    <w:p w:rsidR="00065ED4" w:rsidRPr="00E66ABC" w:rsidRDefault="00065ED4" w:rsidP="00D8466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hr-HR"/>
        </w:rPr>
      </w:pPr>
      <w:r w:rsidRPr="00E66ABC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Alergije i zdravlje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E66ABC">
        <w:rPr>
          <w:rFonts w:ascii="Arial" w:eastAsia="Times New Roman" w:hAnsi="Arial" w:cs="Arial"/>
          <w:sz w:val="24"/>
          <w:szCs w:val="24"/>
          <w:lang w:eastAsia="hr-HR"/>
        </w:rPr>
        <w:br/>
        <w:t>Odmah i jasno naglasite sve alergije, kronične bolesti ili posebne potrebe u prehrani djeteta.</w:t>
      </w:r>
    </w:p>
    <w:p w:rsidR="00065ED4" w:rsidRPr="00065ED4" w:rsidRDefault="00065ED4" w:rsidP="00065ED4">
      <w:pPr>
        <w:spacing w:before="480" w:after="48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GoBack"/>
      <w:bookmarkEnd w:id="0"/>
    </w:p>
    <w:sectPr w:rsidR="00065ED4" w:rsidRPr="00065E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A90C3E"/>
    <w:multiLevelType w:val="multilevel"/>
    <w:tmpl w:val="94760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DD0FB8"/>
    <w:multiLevelType w:val="multilevel"/>
    <w:tmpl w:val="4EE8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3A6FE6"/>
    <w:multiLevelType w:val="multilevel"/>
    <w:tmpl w:val="558C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5840DC"/>
    <w:multiLevelType w:val="multilevel"/>
    <w:tmpl w:val="E6D04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770"/>
    <w:rsid w:val="00065ED4"/>
    <w:rsid w:val="00501731"/>
    <w:rsid w:val="00661788"/>
    <w:rsid w:val="00876F64"/>
    <w:rsid w:val="00D84660"/>
    <w:rsid w:val="00E66ABC"/>
    <w:rsid w:val="00EA6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38F0D1-611E-4A22-8BD1-52DBF6546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49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44759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856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8845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703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4609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35822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11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29955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2026-07-22T08:41:00Z</cp:lastPrinted>
  <dcterms:created xsi:type="dcterms:W3CDTF">2026-07-21T11:40:00Z</dcterms:created>
  <dcterms:modified xsi:type="dcterms:W3CDTF">2026-07-22T08:45:00Z</dcterms:modified>
</cp:coreProperties>
</file>